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32E6" w14:textId="77777777" w:rsidR="004F76AD" w:rsidRPr="0016520D" w:rsidRDefault="004F76AD" w:rsidP="004F76AD">
      <w:pPr>
        <w:keepNext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126"/>
        <w:gridCol w:w="6701"/>
      </w:tblGrid>
      <w:tr w:rsidR="004F76AD" w:rsidRPr="0016520D" w14:paraId="6190FD75" w14:textId="77777777" w:rsidTr="00615627">
        <w:trPr>
          <w:trHeight w:val="20"/>
        </w:trPr>
        <w:tc>
          <w:tcPr>
            <w:tcW w:w="1280" w:type="dxa"/>
            <w:shd w:val="clear" w:color="auto" w:fill="D9D9D9"/>
          </w:tcPr>
          <w:p w14:paraId="7D3F7BC4" w14:textId="77777777" w:rsidR="004F76AD" w:rsidRPr="0016520D" w:rsidRDefault="004F76AD" w:rsidP="00615627">
            <w:pPr>
              <w:widowControl w:val="0"/>
              <w:spacing w:line="281" w:lineRule="auto"/>
              <w:rPr>
                <w:rFonts w:ascii="Arial Narrow" w:hAnsi="Arial Narrow" w:cs="Calibri"/>
                <w:b/>
                <w:iCs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b/>
                <w:iCs/>
                <w:sz w:val="24"/>
                <w:szCs w:val="24"/>
              </w:rPr>
              <w:t>Katalogové číslo</w:t>
            </w:r>
          </w:p>
        </w:tc>
        <w:tc>
          <w:tcPr>
            <w:tcW w:w="1126" w:type="dxa"/>
            <w:shd w:val="clear" w:color="auto" w:fill="D9D9D9"/>
          </w:tcPr>
          <w:p w14:paraId="077C02B8" w14:textId="77777777" w:rsidR="004F76AD" w:rsidRPr="0016520D" w:rsidRDefault="004F76AD" w:rsidP="00615627">
            <w:pPr>
              <w:widowControl w:val="0"/>
              <w:spacing w:line="281" w:lineRule="auto"/>
              <w:rPr>
                <w:rFonts w:ascii="Arial Narrow" w:hAnsi="Arial Narrow" w:cs="Calibri"/>
                <w:b/>
                <w:iCs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b/>
                <w:iCs/>
                <w:sz w:val="24"/>
                <w:szCs w:val="24"/>
              </w:rPr>
              <w:t>Kategorie odpadů</w:t>
            </w:r>
          </w:p>
        </w:tc>
        <w:tc>
          <w:tcPr>
            <w:tcW w:w="6701" w:type="dxa"/>
            <w:shd w:val="clear" w:color="auto" w:fill="D9D9D9"/>
          </w:tcPr>
          <w:p w14:paraId="3B8111B4" w14:textId="77777777" w:rsidR="004F76AD" w:rsidRPr="0016520D" w:rsidRDefault="004F76AD" w:rsidP="00615627">
            <w:pPr>
              <w:widowControl w:val="0"/>
              <w:spacing w:line="281" w:lineRule="auto"/>
              <w:rPr>
                <w:rFonts w:ascii="Arial Narrow" w:hAnsi="Arial Narrow" w:cs="Calibri"/>
                <w:b/>
                <w:iCs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b/>
                <w:sz w:val="24"/>
                <w:szCs w:val="24"/>
              </w:rPr>
              <w:t>Název odpadu</w:t>
            </w:r>
          </w:p>
        </w:tc>
      </w:tr>
      <w:tr w:rsidR="004F76AD" w:rsidRPr="0016520D" w14:paraId="566E1B36" w14:textId="77777777" w:rsidTr="00615627">
        <w:tc>
          <w:tcPr>
            <w:tcW w:w="1280" w:type="dxa"/>
            <w:shd w:val="clear" w:color="auto" w:fill="auto"/>
            <w:vAlign w:val="center"/>
          </w:tcPr>
          <w:p w14:paraId="12584DE5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02 01 01</w:t>
            </w:r>
          </w:p>
        </w:tc>
        <w:tc>
          <w:tcPr>
            <w:tcW w:w="1126" w:type="dxa"/>
            <w:shd w:val="clear" w:color="auto" w:fill="auto"/>
          </w:tcPr>
          <w:p w14:paraId="60B0FC3E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00C9BD41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Kaly z praní a z čištění</w:t>
            </w:r>
          </w:p>
        </w:tc>
      </w:tr>
      <w:tr w:rsidR="004F76AD" w:rsidRPr="0016520D" w14:paraId="3E98C448" w14:textId="77777777" w:rsidTr="00615627">
        <w:tc>
          <w:tcPr>
            <w:tcW w:w="1280" w:type="dxa"/>
            <w:shd w:val="clear" w:color="auto" w:fill="auto"/>
            <w:vAlign w:val="center"/>
          </w:tcPr>
          <w:p w14:paraId="5916D416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02 01 03</w:t>
            </w:r>
          </w:p>
        </w:tc>
        <w:tc>
          <w:tcPr>
            <w:tcW w:w="1126" w:type="dxa"/>
            <w:shd w:val="clear" w:color="auto" w:fill="auto"/>
          </w:tcPr>
          <w:p w14:paraId="5BD343C1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2DB354E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Odpad rostlinných pletiv</w:t>
            </w:r>
          </w:p>
        </w:tc>
      </w:tr>
      <w:tr w:rsidR="004F76AD" w:rsidRPr="0016520D" w14:paraId="0723E37E" w14:textId="77777777" w:rsidTr="00615627">
        <w:tc>
          <w:tcPr>
            <w:tcW w:w="1280" w:type="dxa"/>
            <w:shd w:val="clear" w:color="auto" w:fill="auto"/>
            <w:vAlign w:val="center"/>
          </w:tcPr>
          <w:p w14:paraId="05AEDAEC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02 01 07</w:t>
            </w:r>
          </w:p>
        </w:tc>
        <w:tc>
          <w:tcPr>
            <w:tcW w:w="1126" w:type="dxa"/>
            <w:shd w:val="clear" w:color="auto" w:fill="auto"/>
          </w:tcPr>
          <w:p w14:paraId="20113E44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08E88D3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Odpady z lesnictví</w:t>
            </w:r>
          </w:p>
        </w:tc>
      </w:tr>
      <w:tr w:rsidR="004F76AD" w:rsidRPr="0016520D" w14:paraId="0BD2EE54" w14:textId="77777777" w:rsidTr="00615627">
        <w:tc>
          <w:tcPr>
            <w:tcW w:w="1280" w:type="dxa"/>
            <w:shd w:val="clear" w:color="auto" w:fill="auto"/>
            <w:vAlign w:val="center"/>
          </w:tcPr>
          <w:p w14:paraId="06DB0E47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02 03 01</w:t>
            </w:r>
          </w:p>
        </w:tc>
        <w:tc>
          <w:tcPr>
            <w:tcW w:w="1126" w:type="dxa"/>
            <w:shd w:val="clear" w:color="auto" w:fill="auto"/>
          </w:tcPr>
          <w:p w14:paraId="1CBF616F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7509962B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Kaly z praní, čištění, loupání, odstřeďování a separace</w:t>
            </w:r>
          </w:p>
        </w:tc>
      </w:tr>
      <w:tr w:rsidR="004F76AD" w:rsidRPr="0016520D" w14:paraId="50A37BC8" w14:textId="77777777" w:rsidTr="00615627">
        <w:tc>
          <w:tcPr>
            <w:tcW w:w="1280" w:type="dxa"/>
            <w:shd w:val="clear" w:color="auto" w:fill="auto"/>
            <w:vAlign w:val="center"/>
          </w:tcPr>
          <w:p w14:paraId="360DC5FD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02 03 04</w:t>
            </w:r>
          </w:p>
        </w:tc>
        <w:tc>
          <w:tcPr>
            <w:tcW w:w="1126" w:type="dxa"/>
            <w:shd w:val="clear" w:color="auto" w:fill="auto"/>
          </w:tcPr>
          <w:p w14:paraId="49713A99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17E1E88F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Suroviny nevhodné ke spotřebě nebo zpracování</w:t>
            </w:r>
          </w:p>
        </w:tc>
      </w:tr>
      <w:tr w:rsidR="004F76AD" w:rsidRPr="0016520D" w14:paraId="29365917" w14:textId="77777777" w:rsidTr="00615627">
        <w:tc>
          <w:tcPr>
            <w:tcW w:w="1280" w:type="dxa"/>
            <w:shd w:val="clear" w:color="auto" w:fill="auto"/>
            <w:vAlign w:val="center"/>
          </w:tcPr>
          <w:p w14:paraId="2AD08C96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02 03 05</w:t>
            </w:r>
          </w:p>
        </w:tc>
        <w:tc>
          <w:tcPr>
            <w:tcW w:w="1126" w:type="dxa"/>
            <w:shd w:val="clear" w:color="auto" w:fill="auto"/>
          </w:tcPr>
          <w:p w14:paraId="1DAE23AC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3C9B3468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Kaly z čištění odpadních vod v místě jejich vzniku</w:t>
            </w:r>
          </w:p>
        </w:tc>
      </w:tr>
      <w:tr w:rsidR="004F76AD" w:rsidRPr="0016520D" w14:paraId="3090F672" w14:textId="77777777" w:rsidTr="00615627">
        <w:tc>
          <w:tcPr>
            <w:tcW w:w="1280" w:type="dxa"/>
            <w:shd w:val="clear" w:color="auto" w:fill="auto"/>
            <w:vAlign w:val="center"/>
          </w:tcPr>
          <w:p w14:paraId="2504A2FF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02 03 99</w:t>
            </w:r>
          </w:p>
        </w:tc>
        <w:tc>
          <w:tcPr>
            <w:tcW w:w="1126" w:type="dxa"/>
            <w:shd w:val="clear" w:color="auto" w:fill="auto"/>
          </w:tcPr>
          <w:p w14:paraId="3DEDC9BC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6660F481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Odpady jinak blíže neurčené</w:t>
            </w:r>
          </w:p>
        </w:tc>
      </w:tr>
      <w:tr w:rsidR="004F76AD" w:rsidRPr="0016520D" w14:paraId="75880AA9" w14:textId="77777777" w:rsidTr="00615627">
        <w:tc>
          <w:tcPr>
            <w:tcW w:w="1280" w:type="dxa"/>
            <w:shd w:val="clear" w:color="auto" w:fill="auto"/>
            <w:vAlign w:val="center"/>
          </w:tcPr>
          <w:p w14:paraId="444B3760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02 04 03</w:t>
            </w:r>
          </w:p>
        </w:tc>
        <w:tc>
          <w:tcPr>
            <w:tcW w:w="1126" w:type="dxa"/>
            <w:shd w:val="clear" w:color="auto" w:fill="auto"/>
          </w:tcPr>
          <w:p w14:paraId="14982E0D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2D2B69D6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Kaly z čištění odpadních vod v místě jejich vzniku</w:t>
            </w:r>
          </w:p>
        </w:tc>
      </w:tr>
      <w:tr w:rsidR="004F76AD" w:rsidRPr="0016520D" w14:paraId="0ADC9EF5" w14:textId="77777777" w:rsidTr="00615627">
        <w:tc>
          <w:tcPr>
            <w:tcW w:w="1280" w:type="dxa"/>
            <w:shd w:val="clear" w:color="auto" w:fill="auto"/>
            <w:vAlign w:val="center"/>
          </w:tcPr>
          <w:p w14:paraId="7F0DE004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02 05 02</w:t>
            </w:r>
          </w:p>
        </w:tc>
        <w:tc>
          <w:tcPr>
            <w:tcW w:w="1126" w:type="dxa"/>
            <w:shd w:val="clear" w:color="auto" w:fill="auto"/>
          </w:tcPr>
          <w:p w14:paraId="5257E593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110F1671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Kaly z čištění odpadních vod v místě jejich vzniku</w:t>
            </w:r>
          </w:p>
        </w:tc>
      </w:tr>
      <w:tr w:rsidR="004F76AD" w:rsidRPr="0016520D" w14:paraId="3438032A" w14:textId="77777777" w:rsidTr="00615627">
        <w:tc>
          <w:tcPr>
            <w:tcW w:w="1280" w:type="dxa"/>
            <w:shd w:val="clear" w:color="auto" w:fill="auto"/>
            <w:vAlign w:val="center"/>
          </w:tcPr>
          <w:p w14:paraId="4CCACF6E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02 06 01</w:t>
            </w:r>
          </w:p>
        </w:tc>
        <w:tc>
          <w:tcPr>
            <w:tcW w:w="1126" w:type="dxa"/>
            <w:shd w:val="clear" w:color="auto" w:fill="auto"/>
          </w:tcPr>
          <w:p w14:paraId="1B84922B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47E841FB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Suroviny nevhodné ke spotřebě nebo zpracování</w:t>
            </w:r>
          </w:p>
        </w:tc>
      </w:tr>
      <w:tr w:rsidR="004F76AD" w:rsidRPr="0016520D" w14:paraId="128DC793" w14:textId="77777777" w:rsidTr="00615627">
        <w:tc>
          <w:tcPr>
            <w:tcW w:w="1280" w:type="dxa"/>
            <w:shd w:val="clear" w:color="auto" w:fill="auto"/>
            <w:vAlign w:val="center"/>
          </w:tcPr>
          <w:p w14:paraId="63DE38F3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02 06 03</w:t>
            </w:r>
          </w:p>
        </w:tc>
        <w:tc>
          <w:tcPr>
            <w:tcW w:w="1126" w:type="dxa"/>
            <w:shd w:val="clear" w:color="auto" w:fill="auto"/>
          </w:tcPr>
          <w:p w14:paraId="5F3BA22F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0DC9D219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Kaly z čištění odpadních vod v místě jejich vzniku</w:t>
            </w:r>
          </w:p>
        </w:tc>
      </w:tr>
      <w:tr w:rsidR="004F76AD" w:rsidRPr="0016520D" w14:paraId="5CA473AF" w14:textId="77777777" w:rsidTr="00615627">
        <w:tc>
          <w:tcPr>
            <w:tcW w:w="1280" w:type="dxa"/>
            <w:shd w:val="clear" w:color="auto" w:fill="auto"/>
            <w:vAlign w:val="center"/>
          </w:tcPr>
          <w:p w14:paraId="642E189C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02 07 01</w:t>
            </w:r>
          </w:p>
        </w:tc>
        <w:tc>
          <w:tcPr>
            <w:tcW w:w="1126" w:type="dxa"/>
            <w:shd w:val="clear" w:color="auto" w:fill="auto"/>
          </w:tcPr>
          <w:p w14:paraId="5772FA14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70F0B032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Odpad z praní, čištění a mechanického zpracování surovin</w:t>
            </w:r>
          </w:p>
        </w:tc>
      </w:tr>
      <w:tr w:rsidR="004F76AD" w:rsidRPr="0016520D" w14:paraId="12EE970C" w14:textId="77777777" w:rsidTr="00615627">
        <w:tc>
          <w:tcPr>
            <w:tcW w:w="1280" w:type="dxa"/>
            <w:shd w:val="clear" w:color="auto" w:fill="auto"/>
            <w:vAlign w:val="center"/>
          </w:tcPr>
          <w:p w14:paraId="2BF6F4CA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02 07 02</w:t>
            </w:r>
          </w:p>
        </w:tc>
        <w:tc>
          <w:tcPr>
            <w:tcW w:w="1126" w:type="dxa"/>
            <w:shd w:val="clear" w:color="auto" w:fill="auto"/>
          </w:tcPr>
          <w:p w14:paraId="3C19B8A8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41CDE59D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Odpad z destilace lihovin</w:t>
            </w:r>
          </w:p>
        </w:tc>
      </w:tr>
      <w:tr w:rsidR="004F76AD" w:rsidRPr="0016520D" w14:paraId="0724930A" w14:textId="77777777" w:rsidTr="00615627">
        <w:tc>
          <w:tcPr>
            <w:tcW w:w="1280" w:type="dxa"/>
            <w:shd w:val="clear" w:color="auto" w:fill="auto"/>
            <w:vAlign w:val="center"/>
          </w:tcPr>
          <w:p w14:paraId="6625671F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02 07 04</w:t>
            </w:r>
          </w:p>
        </w:tc>
        <w:tc>
          <w:tcPr>
            <w:tcW w:w="1126" w:type="dxa"/>
            <w:shd w:val="clear" w:color="auto" w:fill="auto"/>
          </w:tcPr>
          <w:p w14:paraId="43F20034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35FEB2F8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Suroviny nevhodné ke spotřebě nebo zpracování</w:t>
            </w:r>
          </w:p>
        </w:tc>
      </w:tr>
      <w:tr w:rsidR="004F76AD" w:rsidRPr="0016520D" w14:paraId="0913725A" w14:textId="77777777" w:rsidTr="00615627">
        <w:tc>
          <w:tcPr>
            <w:tcW w:w="1280" w:type="dxa"/>
            <w:shd w:val="clear" w:color="auto" w:fill="auto"/>
            <w:vAlign w:val="center"/>
          </w:tcPr>
          <w:p w14:paraId="212989ED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02 07 05</w:t>
            </w:r>
          </w:p>
        </w:tc>
        <w:tc>
          <w:tcPr>
            <w:tcW w:w="1126" w:type="dxa"/>
            <w:shd w:val="clear" w:color="auto" w:fill="auto"/>
          </w:tcPr>
          <w:p w14:paraId="519D11C7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11BFE07A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Kaly z čištění odpadních vod v místě jejich vzniku</w:t>
            </w:r>
          </w:p>
        </w:tc>
      </w:tr>
      <w:tr w:rsidR="004F76AD" w:rsidRPr="0016520D" w14:paraId="1DAE8E51" w14:textId="77777777" w:rsidTr="00615627">
        <w:tc>
          <w:tcPr>
            <w:tcW w:w="1280" w:type="dxa"/>
            <w:shd w:val="clear" w:color="auto" w:fill="auto"/>
            <w:vAlign w:val="center"/>
          </w:tcPr>
          <w:p w14:paraId="4A16ABDB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03 01 01</w:t>
            </w:r>
          </w:p>
        </w:tc>
        <w:tc>
          <w:tcPr>
            <w:tcW w:w="1126" w:type="dxa"/>
            <w:shd w:val="clear" w:color="auto" w:fill="auto"/>
          </w:tcPr>
          <w:p w14:paraId="62CBBD22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3D23B39E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Odpadní kůra a korek</w:t>
            </w:r>
          </w:p>
        </w:tc>
      </w:tr>
      <w:tr w:rsidR="004F76AD" w:rsidRPr="0016520D" w14:paraId="3BD1D0DE" w14:textId="77777777" w:rsidTr="00615627">
        <w:tc>
          <w:tcPr>
            <w:tcW w:w="1280" w:type="dxa"/>
            <w:shd w:val="clear" w:color="auto" w:fill="auto"/>
            <w:vAlign w:val="center"/>
          </w:tcPr>
          <w:p w14:paraId="4C966BB4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03 01 05</w:t>
            </w:r>
          </w:p>
        </w:tc>
        <w:tc>
          <w:tcPr>
            <w:tcW w:w="1126" w:type="dxa"/>
            <w:shd w:val="clear" w:color="auto" w:fill="auto"/>
          </w:tcPr>
          <w:p w14:paraId="41AEADA9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6548FAFE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Piliny, hobliny, odřezky, dřevo, dřevotřískové desky a dýhy, neuvedené pod číslem 03 01 04</w:t>
            </w:r>
          </w:p>
        </w:tc>
      </w:tr>
      <w:tr w:rsidR="004F76AD" w:rsidRPr="0016520D" w14:paraId="4F6D5653" w14:textId="77777777" w:rsidTr="00615627">
        <w:tc>
          <w:tcPr>
            <w:tcW w:w="1280" w:type="dxa"/>
            <w:shd w:val="clear" w:color="auto" w:fill="auto"/>
            <w:vAlign w:val="center"/>
          </w:tcPr>
          <w:p w14:paraId="7B46B261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03 03 01</w:t>
            </w:r>
          </w:p>
        </w:tc>
        <w:tc>
          <w:tcPr>
            <w:tcW w:w="1126" w:type="dxa"/>
            <w:shd w:val="clear" w:color="auto" w:fill="auto"/>
          </w:tcPr>
          <w:p w14:paraId="62363C5B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5B6587B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Odpadní kůra a dřevo</w:t>
            </w:r>
          </w:p>
        </w:tc>
      </w:tr>
      <w:tr w:rsidR="004F76AD" w:rsidRPr="0016520D" w14:paraId="5A10B68C" w14:textId="77777777" w:rsidTr="00615627">
        <w:tc>
          <w:tcPr>
            <w:tcW w:w="1280" w:type="dxa"/>
            <w:shd w:val="clear" w:color="auto" w:fill="auto"/>
            <w:vAlign w:val="center"/>
          </w:tcPr>
          <w:p w14:paraId="3095A0B8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03 03 07</w:t>
            </w:r>
          </w:p>
        </w:tc>
        <w:tc>
          <w:tcPr>
            <w:tcW w:w="1126" w:type="dxa"/>
            <w:shd w:val="clear" w:color="auto" w:fill="auto"/>
          </w:tcPr>
          <w:p w14:paraId="77438244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73E95938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Mechanicky oddělený výmět z rozvlákňování odpadního papíru a lepenky (pouze odpad kartonu)</w:t>
            </w:r>
          </w:p>
        </w:tc>
      </w:tr>
      <w:tr w:rsidR="004F76AD" w:rsidRPr="0016520D" w14:paraId="744DC76F" w14:textId="77777777" w:rsidTr="00615627">
        <w:tc>
          <w:tcPr>
            <w:tcW w:w="1280" w:type="dxa"/>
            <w:shd w:val="clear" w:color="auto" w:fill="auto"/>
            <w:vAlign w:val="center"/>
          </w:tcPr>
          <w:p w14:paraId="4E3806C7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03 03 09</w:t>
            </w:r>
          </w:p>
        </w:tc>
        <w:tc>
          <w:tcPr>
            <w:tcW w:w="1126" w:type="dxa"/>
            <w:shd w:val="clear" w:color="auto" w:fill="auto"/>
          </w:tcPr>
          <w:p w14:paraId="5668EC0A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12341D1E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Odpadní kaustifikační kal</w:t>
            </w:r>
          </w:p>
        </w:tc>
      </w:tr>
      <w:tr w:rsidR="004F76AD" w:rsidRPr="0016520D" w14:paraId="0F9BC460" w14:textId="77777777" w:rsidTr="00615627">
        <w:tc>
          <w:tcPr>
            <w:tcW w:w="1280" w:type="dxa"/>
            <w:shd w:val="clear" w:color="auto" w:fill="auto"/>
            <w:vAlign w:val="center"/>
          </w:tcPr>
          <w:p w14:paraId="66E8EEB9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03 03 10</w:t>
            </w:r>
          </w:p>
        </w:tc>
        <w:tc>
          <w:tcPr>
            <w:tcW w:w="1126" w:type="dxa"/>
            <w:shd w:val="clear" w:color="auto" w:fill="auto"/>
          </w:tcPr>
          <w:p w14:paraId="111B23B9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93634FD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Výmětová vlákna, kaly z mechanického oddělování obsahující vlákna, výplně a povrchové vrstvy z mechanického třídění</w:t>
            </w:r>
          </w:p>
        </w:tc>
      </w:tr>
      <w:tr w:rsidR="004F76AD" w:rsidRPr="0016520D" w14:paraId="3AE7E18E" w14:textId="77777777" w:rsidTr="00615627">
        <w:tc>
          <w:tcPr>
            <w:tcW w:w="1280" w:type="dxa"/>
            <w:shd w:val="clear" w:color="auto" w:fill="auto"/>
            <w:vAlign w:val="center"/>
          </w:tcPr>
          <w:p w14:paraId="65C95104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03 03 11</w:t>
            </w:r>
          </w:p>
        </w:tc>
        <w:tc>
          <w:tcPr>
            <w:tcW w:w="1126" w:type="dxa"/>
            <w:shd w:val="clear" w:color="auto" w:fill="auto"/>
          </w:tcPr>
          <w:p w14:paraId="773604DB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6E652FCE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Kaly z čistění odpadních vod v místě jejich vzniku neuvedené pod číslem 03 03 10</w:t>
            </w:r>
          </w:p>
        </w:tc>
      </w:tr>
      <w:tr w:rsidR="004F76AD" w:rsidRPr="0016520D" w14:paraId="116BE9A1" w14:textId="77777777" w:rsidTr="00615627">
        <w:tc>
          <w:tcPr>
            <w:tcW w:w="1280" w:type="dxa"/>
            <w:shd w:val="clear" w:color="auto" w:fill="auto"/>
            <w:vAlign w:val="center"/>
          </w:tcPr>
          <w:p w14:paraId="6CC4D7D4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04 01 07</w:t>
            </w:r>
          </w:p>
        </w:tc>
        <w:tc>
          <w:tcPr>
            <w:tcW w:w="1126" w:type="dxa"/>
            <w:shd w:val="clear" w:color="auto" w:fill="auto"/>
          </w:tcPr>
          <w:p w14:paraId="5698D8A6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40BC433A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Kaly neobsahující chrom, zejména kaly z čištění odpadních vod v místě jejich vzniku</w:t>
            </w:r>
          </w:p>
        </w:tc>
      </w:tr>
      <w:tr w:rsidR="004F76AD" w:rsidRPr="0016520D" w14:paraId="75A323ED" w14:textId="77777777" w:rsidTr="00615627">
        <w:tc>
          <w:tcPr>
            <w:tcW w:w="1280" w:type="dxa"/>
            <w:shd w:val="clear" w:color="auto" w:fill="auto"/>
            <w:vAlign w:val="center"/>
          </w:tcPr>
          <w:p w14:paraId="73EE8BFE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04 02 10</w:t>
            </w:r>
          </w:p>
        </w:tc>
        <w:tc>
          <w:tcPr>
            <w:tcW w:w="1126" w:type="dxa"/>
            <w:shd w:val="clear" w:color="auto" w:fill="auto"/>
          </w:tcPr>
          <w:p w14:paraId="217D8C8E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6885F209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Organické hmoty z přírodních produktů (např. tuk, vosk)</w:t>
            </w:r>
          </w:p>
        </w:tc>
      </w:tr>
      <w:tr w:rsidR="004F76AD" w:rsidRPr="0016520D" w14:paraId="66284F06" w14:textId="77777777" w:rsidTr="00615627">
        <w:tc>
          <w:tcPr>
            <w:tcW w:w="1280" w:type="dxa"/>
            <w:shd w:val="clear" w:color="auto" w:fill="auto"/>
            <w:vAlign w:val="center"/>
          </w:tcPr>
          <w:p w14:paraId="0EA62114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04 02 20</w:t>
            </w:r>
          </w:p>
        </w:tc>
        <w:tc>
          <w:tcPr>
            <w:tcW w:w="1126" w:type="dxa"/>
            <w:shd w:val="clear" w:color="auto" w:fill="auto"/>
          </w:tcPr>
          <w:p w14:paraId="164FB7FD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0B520F79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Ostatní kaly z čištění odpadních vod v místě jejich vzniku neuvedené pod 04 02 19</w:t>
            </w:r>
          </w:p>
        </w:tc>
      </w:tr>
      <w:tr w:rsidR="004F76AD" w:rsidRPr="0016520D" w14:paraId="310622CB" w14:textId="77777777" w:rsidTr="00615627">
        <w:tc>
          <w:tcPr>
            <w:tcW w:w="1280" w:type="dxa"/>
            <w:shd w:val="clear" w:color="auto" w:fill="auto"/>
            <w:vAlign w:val="center"/>
          </w:tcPr>
          <w:p w14:paraId="336C909E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15 01 03</w:t>
            </w:r>
          </w:p>
        </w:tc>
        <w:tc>
          <w:tcPr>
            <w:tcW w:w="1126" w:type="dxa"/>
            <w:shd w:val="clear" w:color="auto" w:fill="auto"/>
          </w:tcPr>
          <w:p w14:paraId="66F4C567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745EF9C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Dřevěné obaly</w:t>
            </w:r>
          </w:p>
        </w:tc>
      </w:tr>
      <w:tr w:rsidR="004F76AD" w:rsidRPr="0016520D" w14:paraId="2A03F872" w14:textId="77777777" w:rsidTr="00615627">
        <w:tc>
          <w:tcPr>
            <w:tcW w:w="1280" w:type="dxa"/>
            <w:shd w:val="clear" w:color="auto" w:fill="auto"/>
            <w:vAlign w:val="center"/>
          </w:tcPr>
          <w:p w14:paraId="53718788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17 02 01</w:t>
            </w:r>
          </w:p>
        </w:tc>
        <w:tc>
          <w:tcPr>
            <w:tcW w:w="1126" w:type="dxa"/>
            <w:shd w:val="clear" w:color="auto" w:fill="auto"/>
          </w:tcPr>
          <w:p w14:paraId="456958AD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757BD0BE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Dřevo</w:t>
            </w:r>
          </w:p>
        </w:tc>
      </w:tr>
      <w:tr w:rsidR="004F76AD" w:rsidRPr="0016520D" w14:paraId="782BCA56" w14:textId="77777777" w:rsidTr="00615627">
        <w:tc>
          <w:tcPr>
            <w:tcW w:w="1280" w:type="dxa"/>
            <w:shd w:val="clear" w:color="auto" w:fill="auto"/>
            <w:vAlign w:val="center"/>
          </w:tcPr>
          <w:p w14:paraId="755EE4C8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19 05 03</w:t>
            </w:r>
          </w:p>
        </w:tc>
        <w:tc>
          <w:tcPr>
            <w:tcW w:w="1126" w:type="dxa"/>
            <w:shd w:val="clear" w:color="auto" w:fill="auto"/>
          </w:tcPr>
          <w:p w14:paraId="547BD5C6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2DC4F65B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Kompost nevyhovující jakosti</w:t>
            </w:r>
          </w:p>
        </w:tc>
      </w:tr>
      <w:tr w:rsidR="004F76AD" w:rsidRPr="0016520D" w14:paraId="76610BD0" w14:textId="77777777" w:rsidTr="00615627">
        <w:tc>
          <w:tcPr>
            <w:tcW w:w="1280" w:type="dxa"/>
            <w:shd w:val="clear" w:color="auto" w:fill="auto"/>
            <w:vAlign w:val="center"/>
          </w:tcPr>
          <w:p w14:paraId="42FE37CF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19 06 03</w:t>
            </w:r>
          </w:p>
        </w:tc>
        <w:tc>
          <w:tcPr>
            <w:tcW w:w="1126" w:type="dxa"/>
            <w:shd w:val="clear" w:color="auto" w:fill="auto"/>
          </w:tcPr>
          <w:p w14:paraId="2DAFCFB3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4CBFD527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Extrakty z anaerobního zpracování komunálního odpadu</w:t>
            </w:r>
            <w:r w:rsidRPr="0016520D">
              <w:rPr>
                <w:rFonts w:ascii="Arial Narrow" w:hAnsi="Arial Narrow" w:cs="Calibri"/>
                <w:sz w:val="24"/>
                <w:szCs w:val="24"/>
                <w:vertAlign w:val="superscript"/>
              </w:rPr>
              <w:t>1)</w:t>
            </w:r>
          </w:p>
        </w:tc>
      </w:tr>
      <w:tr w:rsidR="004F76AD" w:rsidRPr="0016520D" w14:paraId="45B6B1B0" w14:textId="77777777" w:rsidTr="00615627">
        <w:tc>
          <w:tcPr>
            <w:tcW w:w="1280" w:type="dxa"/>
            <w:shd w:val="clear" w:color="auto" w:fill="auto"/>
            <w:vAlign w:val="center"/>
          </w:tcPr>
          <w:p w14:paraId="040F11D1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19 06 04</w:t>
            </w:r>
          </w:p>
        </w:tc>
        <w:tc>
          <w:tcPr>
            <w:tcW w:w="1126" w:type="dxa"/>
            <w:shd w:val="clear" w:color="auto" w:fill="auto"/>
          </w:tcPr>
          <w:p w14:paraId="512B3E17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02F9D6EB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Produkty vyhnívání z anaerobního zpracování komunálního odpadu</w:t>
            </w:r>
            <w:r w:rsidRPr="0016520D">
              <w:rPr>
                <w:rFonts w:ascii="Arial Narrow" w:hAnsi="Arial Narrow" w:cs="Calibri"/>
                <w:sz w:val="24"/>
                <w:szCs w:val="24"/>
                <w:vertAlign w:val="superscript"/>
              </w:rPr>
              <w:t>1)</w:t>
            </w:r>
          </w:p>
        </w:tc>
      </w:tr>
      <w:tr w:rsidR="004F76AD" w:rsidRPr="0016520D" w14:paraId="3497B8E9" w14:textId="77777777" w:rsidTr="00615627">
        <w:tc>
          <w:tcPr>
            <w:tcW w:w="1280" w:type="dxa"/>
            <w:shd w:val="clear" w:color="auto" w:fill="auto"/>
            <w:vAlign w:val="center"/>
          </w:tcPr>
          <w:p w14:paraId="0CCB8F40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19 06 05</w:t>
            </w:r>
          </w:p>
        </w:tc>
        <w:tc>
          <w:tcPr>
            <w:tcW w:w="1126" w:type="dxa"/>
            <w:shd w:val="clear" w:color="auto" w:fill="auto"/>
          </w:tcPr>
          <w:p w14:paraId="78433A5A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46228010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Extrakty z anaerobního zpracování odpadů živočišného a rostlinného původu</w:t>
            </w:r>
          </w:p>
        </w:tc>
      </w:tr>
      <w:tr w:rsidR="004F76AD" w:rsidRPr="0016520D" w14:paraId="3A283FD4" w14:textId="77777777" w:rsidTr="00615627">
        <w:tc>
          <w:tcPr>
            <w:tcW w:w="1280" w:type="dxa"/>
            <w:shd w:val="clear" w:color="auto" w:fill="auto"/>
            <w:vAlign w:val="center"/>
          </w:tcPr>
          <w:p w14:paraId="3B9D86FB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lastRenderedPageBreak/>
              <w:t>19 06 06</w:t>
            </w:r>
          </w:p>
        </w:tc>
        <w:tc>
          <w:tcPr>
            <w:tcW w:w="1126" w:type="dxa"/>
            <w:shd w:val="clear" w:color="auto" w:fill="auto"/>
          </w:tcPr>
          <w:p w14:paraId="255017D6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0CAF3F9E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Produkty vyhnívání z anaerobního zpracování živočišného a rostlinného odpadu</w:t>
            </w:r>
          </w:p>
        </w:tc>
      </w:tr>
      <w:tr w:rsidR="004F76AD" w:rsidRPr="0016520D" w14:paraId="54956ACC" w14:textId="77777777" w:rsidTr="00615627">
        <w:tc>
          <w:tcPr>
            <w:tcW w:w="1280" w:type="dxa"/>
            <w:shd w:val="clear" w:color="auto" w:fill="auto"/>
            <w:vAlign w:val="center"/>
          </w:tcPr>
          <w:p w14:paraId="35258108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19 08 12</w:t>
            </w:r>
          </w:p>
        </w:tc>
        <w:tc>
          <w:tcPr>
            <w:tcW w:w="1126" w:type="dxa"/>
            <w:shd w:val="clear" w:color="auto" w:fill="auto"/>
          </w:tcPr>
          <w:p w14:paraId="7AD3E1A6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2D84A407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Kaly z biologického čištění odpadních vod neuvedené pod číslem 19 08 11</w:t>
            </w:r>
          </w:p>
        </w:tc>
      </w:tr>
      <w:tr w:rsidR="004F76AD" w:rsidRPr="0016520D" w14:paraId="1D2BC0F6" w14:textId="77777777" w:rsidTr="00615627">
        <w:tc>
          <w:tcPr>
            <w:tcW w:w="1280" w:type="dxa"/>
            <w:shd w:val="clear" w:color="auto" w:fill="auto"/>
            <w:vAlign w:val="center"/>
          </w:tcPr>
          <w:p w14:paraId="032EEE2D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19 09 01</w:t>
            </w:r>
          </w:p>
        </w:tc>
        <w:tc>
          <w:tcPr>
            <w:tcW w:w="1126" w:type="dxa"/>
            <w:shd w:val="clear" w:color="auto" w:fill="auto"/>
          </w:tcPr>
          <w:p w14:paraId="3A73F490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0D7A0558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Pevné odpady z primárního čištění (z česlí a filtrů)</w:t>
            </w:r>
          </w:p>
        </w:tc>
      </w:tr>
      <w:tr w:rsidR="004F76AD" w:rsidRPr="0016520D" w14:paraId="50C8FC64" w14:textId="77777777" w:rsidTr="00615627">
        <w:tc>
          <w:tcPr>
            <w:tcW w:w="1280" w:type="dxa"/>
            <w:shd w:val="clear" w:color="auto" w:fill="auto"/>
            <w:vAlign w:val="center"/>
          </w:tcPr>
          <w:p w14:paraId="3296557D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19 09 02</w:t>
            </w:r>
          </w:p>
        </w:tc>
        <w:tc>
          <w:tcPr>
            <w:tcW w:w="1126" w:type="dxa"/>
            <w:shd w:val="clear" w:color="auto" w:fill="auto"/>
          </w:tcPr>
          <w:p w14:paraId="4C5A781F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45BF23B0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Kaly z čiření vody</w:t>
            </w:r>
          </w:p>
        </w:tc>
      </w:tr>
      <w:tr w:rsidR="004F76AD" w:rsidRPr="0016520D" w14:paraId="1503585C" w14:textId="77777777" w:rsidTr="00615627">
        <w:tc>
          <w:tcPr>
            <w:tcW w:w="1280" w:type="dxa"/>
            <w:shd w:val="clear" w:color="auto" w:fill="auto"/>
            <w:vAlign w:val="center"/>
          </w:tcPr>
          <w:p w14:paraId="49875FEB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19 12 07</w:t>
            </w:r>
          </w:p>
        </w:tc>
        <w:tc>
          <w:tcPr>
            <w:tcW w:w="1126" w:type="dxa"/>
            <w:shd w:val="clear" w:color="auto" w:fill="auto"/>
          </w:tcPr>
          <w:p w14:paraId="6977A12C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2D6EF6EB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Dřevo neuvedené pod číslem 19 12 06</w:t>
            </w:r>
          </w:p>
        </w:tc>
      </w:tr>
      <w:tr w:rsidR="004F76AD" w:rsidRPr="0016520D" w14:paraId="56003C3D" w14:textId="77777777" w:rsidTr="00615627">
        <w:tc>
          <w:tcPr>
            <w:tcW w:w="1280" w:type="dxa"/>
            <w:shd w:val="clear" w:color="auto" w:fill="auto"/>
            <w:vAlign w:val="center"/>
          </w:tcPr>
          <w:p w14:paraId="3C6183BC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19 12 12</w:t>
            </w:r>
          </w:p>
        </w:tc>
        <w:tc>
          <w:tcPr>
            <w:tcW w:w="1126" w:type="dxa"/>
            <w:shd w:val="clear" w:color="auto" w:fill="auto"/>
          </w:tcPr>
          <w:p w14:paraId="040793A0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31B709D0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Jiné odpady (včetně směsí materiálů) z mechanické úpravy odpadu neuvedené pod číslem 19 12 11 (pouze odpad, který vznikl v zařízení určeném pro nakládání s biologicky rozložitelným odpadem úpravou biologicky rozložitelných odpadů uvedených v tomto seznamu)</w:t>
            </w:r>
          </w:p>
        </w:tc>
      </w:tr>
      <w:tr w:rsidR="004F76AD" w:rsidRPr="0016520D" w14:paraId="38217D0C" w14:textId="77777777" w:rsidTr="00615627">
        <w:tc>
          <w:tcPr>
            <w:tcW w:w="1280" w:type="dxa"/>
            <w:shd w:val="clear" w:color="auto" w:fill="auto"/>
            <w:vAlign w:val="center"/>
          </w:tcPr>
          <w:p w14:paraId="6213DB88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20 01 08</w:t>
            </w:r>
          </w:p>
        </w:tc>
        <w:tc>
          <w:tcPr>
            <w:tcW w:w="1126" w:type="dxa"/>
            <w:shd w:val="clear" w:color="auto" w:fill="auto"/>
          </w:tcPr>
          <w:p w14:paraId="2ED9D569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75DCF149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Biologicky rozložitelný odpad z kuchyní a stravoven (pouze vytříděný kuchyňský odpad rostlinného původu, neobsahuje živočišné tkáně)</w:t>
            </w:r>
          </w:p>
        </w:tc>
      </w:tr>
      <w:tr w:rsidR="004F76AD" w:rsidRPr="0016520D" w14:paraId="23D82F90" w14:textId="77777777" w:rsidTr="00615627">
        <w:tc>
          <w:tcPr>
            <w:tcW w:w="1280" w:type="dxa"/>
            <w:shd w:val="clear" w:color="auto" w:fill="auto"/>
            <w:vAlign w:val="center"/>
          </w:tcPr>
          <w:p w14:paraId="77C71531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20 01 38</w:t>
            </w:r>
          </w:p>
        </w:tc>
        <w:tc>
          <w:tcPr>
            <w:tcW w:w="1126" w:type="dxa"/>
            <w:shd w:val="clear" w:color="auto" w:fill="auto"/>
          </w:tcPr>
          <w:p w14:paraId="2B84DEDB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23663A52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Dřevo neuvedené pod číslem 20 01 37</w:t>
            </w:r>
          </w:p>
        </w:tc>
      </w:tr>
      <w:tr w:rsidR="004F76AD" w:rsidRPr="0016520D" w14:paraId="6527B940" w14:textId="77777777" w:rsidTr="00615627">
        <w:tc>
          <w:tcPr>
            <w:tcW w:w="1280" w:type="dxa"/>
            <w:shd w:val="clear" w:color="auto" w:fill="auto"/>
            <w:vAlign w:val="center"/>
          </w:tcPr>
          <w:p w14:paraId="37A55DA3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20 02 01</w:t>
            </w:r>
          </w:p>
        </w:tc>
        <w:tc>
          <w:tcPr>
            <w:tcW w:w="1126" w:type="dxa"/>
            <w:shd w:val="clear" w:color="auto" w:fill="auto"/>
          </w:tcPr>
          <w:p w14:paraId="5E060424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27D9AF53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Biologicky rozložitelný odpad</w:t>
            </w:r>
          </w:p>
        </w:tc>
      </w:tr>
      <w:tr w:rsidR="004F76AD" w:rsidRPr="0016520D" w14:paraId="54D8A10E" w14:textId="77777777" w:rsidTr="00615627">
        <w:tc>
          <w:tcPr>
            <w:tcW w:w="1280" w:type="dxa"/>
            <w:shd w:val="clear" w:color="auto" w:fill="auto"/>
            <w:vAlign w:val="center"/>
          </w:tcPr>
          <w:p w14:paraId="3FFAABA2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20 03 02</w:t>
            </w:r>
          </w:p>
        </w:tc>
        <w:tc>
          <w:tcPr>
            <w:tcW w:w="1126" w:type="dxa"/>
            <w:shd w:val="clear" w:color="auto" w:fill="auto"/>
          </w:tcPr>
          <w:p w14:paraId="0E974876" w14:textId="77777777" w:rsidR="004F76AD" w:rsidRPr="0016520D" w:rsidRDefault="004F76AD" w:rsidP="00615627">
            <w:pPr>
              <w:spacing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CC38BD7" w14:textId="77777777" w:rsidR="004F76AD" w:rsidRPr="0016520D" w:rsidRDefault="004F76AD" w:rsidP="00615627">
            <w:pPr>
              <w:spacing w:line="281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6520D">
              <w:rPr>
                <w:rFonts w:ascii="Arial Narrow" w:hAnsi="Arial Narrow" w:cs="Calibri"/>
                <w:sz w:val="24"/>
                <w:szCs w:val="24"/>
              </w:rPr>
              <w:t>Odpad z tržišť</w:t>
            </w:r>
          </w:p>
        </w:tc>
      </w:tr>
    </w:tbl>
    <w:p w14:paraId="15A769C9" w14:textId="77777777" w:rsidR="004F76AD" w:rsidRPr="0016520D" w:rsidRDefault="004F76AD" w:rsidP="004F76AD">
      <w:pPr>
        <w:keepNext/>
        <w:jc w:val="both"/>
        <w:rPr>
          <w:rFonts w:ascii="Arial Narrow" w:hAnsi="Arial Narrow"/>
          <w:b/>
          <w:i/>
          <w:sz w:val="24"/>
          <w:szCs w:val="24"/>
        </w:rPr>
      </w:pPr>
      <w:r w:rsidRPr="0016520D">
        <w:rPr>
          <w:rFonts w:ascii="Arial Narrow" w:hAnsi="Arial Narrow" w:cs="Arial"/>
          <w:i/>
          <w:color w:val="000000"/>
          <w:sz w:val="20"/>
          <w:vertAlign w:val="superscript"/>
        </w:rPr>
        <w:t>1)</w:t>
      </w:r>
      <w:r w:rsidRPr="0016520D">
        <w:rPr>
          <w:rFonts w:ascii="Arial Narrow" w:hAnsi="Arial Narrow" w:cs="Arial"/>
          <w:i/>
          <w:color w:val="000000"/>
          <w:sz w:val="20"/>
        </w:rPr>
        <w:t> Pouze pokud se nejedná o výstup z úpravy směsného komunálního odpadu</w:t>
      </w:r>
    </w:p>
    <w:p w14:paraId="5291F360" w14:textId="77777777" w:rsidR="004F76AD" w:rsidRPr="0016520D" w:rsidRDefault="004F76AD" w:rsidP="004F76AD">
      <w:pPr>
        <w:keepNext/>
        <w:jc w:val="both"/>
        <w:rPr>
          <w:rFonts w:ascii="Arial Narrow" w:hAnsi="Arial Narrow"/>
          <w:b/>
          <w:sz w:val="10"/>
          <w:szCs w:val="10"/>
        </w:rPr>
      </w:pPr>
    </w:p>
    <w:p w14:paraId="44327BEC" w14:textId="77777777" w:rsidR="004F76AD" w:rsidRPr="0016520D" w:rsidRDefault="004F76AD" w:rsidP="004F76AD">
      <w:pPr>
        <w:pStyle w:val="l3"/>
        <w:spacing w:before="0" w:beforeAutospacing="0" w:after="120" w:afterAutospacing="0" w:line="281" w:lineRule="auto"/>
        <w:jc w:val="both"/>
        <w:outlineLvl w:val="1"/>
        <w:rPr>
          <w:rFonts w:ascii="Arial Narrow" w:hAnsi="Arial Narrow" w:cs="Calibri"/>
          <w:b/>
        </w:rPr>
      </w:pPr>
      <w:bookmarkStart w:id="0" w:name="_Toc100043116"/>
      <w:bookmarkStart w:id="1" w:name="_Toc102114306"/>
      <w:r w:rsidRPr="0016520D">
        <w:rPr>
          <w:rFonts w:ascii="Arial Narrow" w:hAnsi="Arial Narrow" w:cs="Calibri"/>
          <w:b/>
        </w:rPr>
        <w:t>Údaj o tom, zda v zařízení dochází ke zpětnému odběru výrobků s ukončenou životností a jejich výčet</w:t>
      </w:r>
      <w:bookmarkEnd w:id="0"/>
      <w:bookmarkEnd w:id="1"/>
    </w:p>
    <w:p w14:paraId="5FC8E29A" w14:textId="77777777" w:rsidR="004F76AD" w:rsidRPr="0016520D" w:rsidRDefault="004F76AD" w:rsidP="004F76AD">
      <w:pPr>
        <w:pStyle w:val="l3"/>
        <w:spacing w:before="0" w:beforeAutospacing="0" w:after="120" w:afterAutospacing="0" w:line="281" w:lineRule="auto"/>
        <w:jc w:val="both"/>
        <w:outlineLvl w:val="1"/>
        <w:rPr>
          <w:rFonts w:ascii="Arial Narrow" w:hAnsi="Arial Narrow" w:cs="Calibri"/>
          <w:b/>
        </w:rPr>
      </w:pPr>
      <w:bookmarkStart w:id="2" w:name="_Toc100043117"/>
      <w:bookmarkStart w:id="3" w:name="_Toc102114307"/>
      <w:r w:rsidRPr="0016520D">
        <w:rPr>
          <w:rFonts w:ascii="Arial Narrow" w:hAnsi="Arial Narrow" w:cs="Calibri"/>
        </w:rPr>
        <w:t>V rámci zařízení není prováděn zpětný odběr vybraných výrobků a zařízení.</w:t>
      </w:r>
      <w:bookmarkEnd w:id="2"/>
      <w:bookmarkEnd w:id="3"/>
    </w:p>
    <w:p w14:paraId="38AA0DEE" w14:textId="77777777" w:rsidR="004F76AD" w:rsidRPr="0016520D" w:rsidRDefault="004F76AD" w:rsidP="004F76AD">
      <w:pPr>
        <w:pStyle w:val="l3"/>
        <w:spacing w:before="0" w:beforeAutospacing="0" w:after="120" w:afterAutospacing="0" w:line="281" w:lineRule="auto"/>
        <w:jc w:val="both"/>
        <w:outlineLvl w:val="1"/>
        <w:rPr>
          <w:rFonts w:ascii="Arial Narrow" w:hAnsi="Arial Narrow" w:cs="Calibri"/>
          <w:b/>
        </w:rPr>
      </w:pPr>
      <w:bookmarkStart w:id="4" w:name="_Toc100043118"/>
      <w:bookmarkStart w:id="5" w:name="_Toc102114308"/>
      <w:r w:rsidRPr="0016520D">
        <w:rPr>
          <w:rFonts w:ascii="Arial Narrow" w:hAnsi="Arial Narrow" w:cs="Calibri"/>
          <w:b/>
        </w:rPr>
        <w:t>Vymezení věcí a materiálů, které vstupují do zařízení a nejedná se o odpady</w:t>
      </w:r>
      <w:bookmarkEnd w:id="4"/>
      <w:bookmarkEnd w:id="5"/>
    </w:p>
    <w:p w14:paraId="6EE53116" w14:textId="77777777" w:rsidR="004F76AD" w:rsidRPr="0016520D" w:rsidRDefault="004F76AD" w:rsidP="004F76AD">
      <w:pPr>
        <w:spacing w:after="120" w:line="281" w:lineRule="auto"/>
        <w:jc w:val="both"/>
        <w:rPr>
          <w:rFonts w:ascii="Arial Narrow" w:hAnsi="Arial Narrow" w:cs="Calibri"/>
          <w:sz w:val="24"/>
          <w:szCs w:val="24"/>
        </w:rPr>
      </w:pPr>
      <w:r w:rsidRPr="0016520D">
        <w:rPr>
          <w:rFonts w:ascii="Arial Narrow" w:hAnsi="Arial Narrow" w:cs="Calibri"/>
          <w:sz w:val="24"/>
          <w:szCs w:val="24"/>
        </w:rPr>
        <w:t xml:space="preserve">Do zařízení mohou vstupovat neodpadní suroviny odpovídající složením těmto odpadům: zemina, sedimenty, písky, včetně případů, kdy jsou tyto suroviny odpadem. </w:t>
      </w:r>
      <w:proofErr w:type="spellStart"/>
      <w:r w:rsidRPr="0016520D">
        <w:rPr>
          <w:rFonts w:ascii="Arial Narrow" w:hAnsi="Arial Narrow"/>
          <w:sz w:val="24"/>
          <w:szCs w:val="24"/>
        </w:rPr>
        <w:t>Fermentát</w:t>
      </w:r>
      <w:proofErr w:type="spellEnd"/>
      <w:r w:rsidRPr="0016520D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16520D">
        <w:rPr>
          <w:rFonts w:ascii="Arial Narrow" w:hAnsi="Arial Narrow"/>
          <w:sz w:val="24"/>
          <w:szCs w:val="24"/>
        </w:rPr>
        <w:t>perkolát</w:t>
      </w:r>
      <w:proofErr w:type="spellEnd"/>
      <w:r w:rsidRPr="0016520D">
        <w:rPr>
          <w:rFonts w:ascii="Arial Narrow" w:hAnsi="Arial Narrow"/>
          <w:sz w:val="24"/>
          <w:szCs w:val="24"/>
        </w:rPr>
        <w:t xml:space="preserve"> (výstup z procesu technologie anaerobní digesce).</w:t>
      </w:r>
    </w:p>
    <w:p w14:paraId="4355AC41" w14:textId="77777777" w:rsidR="00951CC7" w:rsidRDefault="00951CC7"/>
    <w:sectPr w:rsidR="0095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AD"/>
    <w:rsid w:val="004F76AD"/>
    <w:rsid w:val="009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0BE5"/>
  <w15:chartTrackingRefBased/>
  <w15:docId w15:val="{37CD30AE-FF50-48B7-AA47-448D3B42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6AD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4F76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Cielecká</dc:creator>
  <cp:keywords/>
  <dc:description/>
  <cp:lastModifiedBy>Ivona Cielecká</cp:lastModifiedBy>
  <cp:revision>1</cp:revision>
  <dcterms:created xsi:type="dcterms:W3CDTF">2024-03-04T10:31:00Z</dcterms:created>
  <dcterms:modified xsi:type="dcterms:W3CDTF">2024-03-04T10:32:00Z</dcterms:modified>
</cp:coreProperties>
</file>